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10065"/>
      </w:tblGrid>
      <w:tr w:rsidR="003A110D" w:rsidRPr="00C0037F" w:rsidTr="00D2249B">
        <w:tc>
          <w:tcPr>
            <w:tcW w:w="851" w:type="dxa"/>
          </w:tcPr>
          <w:p w:rsidR="003A110D" w:rsidRPr="00C0037F" w:rsidRDefault="003A110D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  <w:bookmarkStart w:id="0" w:name="Par58"/>
            <w:bookmarkStart w:id="1" w:name="_GoBack"/>
            <w:bookmarkEnd w:id="0"/>
            <w:bookmarkEnd w:id="1"/>
          </w:p>
        </w:tc>
        <w:tc>
          <w:tcPr>
            <w:tcW w:w="10065" w:type="dxa"/>
          </w:tcPr>
          <w:p w:rsidR="00EB326B" w:rsidRDefault="003A110D" w:rsidP="00D2249B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4D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110D" w:rsidRPr="00A544D6" w:rsidRDefault="003A110D" w:rsidP="00D2249B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4D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EB326B" w:rsidRDefault="003A110D" w:rsidP="00D2249B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4D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326B">
              <w:rPr>
                <w:rFonts w:ascii="Times New Roman" w:hAnsi="Times New Roman"/>
                <w:b/>
                <w:sz w:val="24"/>
                <w:szCs w:val="24"/>
              </w:rPr>
              <w:t>Пешский</w:t>
            </w:r>
            <w:r w:rsidRPr="00A544D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110D" w:rsidRPr="00A544D6" w:rsidRDefault="003A110D" w:rsidP="00D2249B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4D6">
              <w:rPr>
                <w:rFonts w:ascii="Times New Roman" w:hAnsi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3A110D" w:rsidRDefault="003A110D" w:rsidP="00D2249B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A110D" w:rsidRPr="00C0037F" w:rsidRDefault="003A110D" w:rsidP="00D2249B">
            <w:pPr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37F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A110D" w:rsidRPr="00C0037F" w:rsidRDefault="00EB326B" w:rsidP="00EB326B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 февраля</w:t>
            </w:r>
            <w:r w:rsidR="003A110D" w:rsidRPr="00C0037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A11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 № 20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3A110D" w:rsidRPr="00745320" w:rsidTr="00D2249B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10D" w:rsidRPr="00745320" w:rsidRDefault="003A110D" w:rsidP="00D2249B">
                  <w:pPr>
                    <w:spacing w:after="0" w:line="240" w:lineRule="auto"/>
                    <w:ind w:left="34" w:hanging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110D" w:rsidRPr="00745320" w:rsidRDefault="003A110D" w:rsidP="00D2249B">
                  <w:pPr>
                    <w:spacing w:after="0" w:line="240" w:lineRule="auto"/>
                    <w:ind w:left="34" w:hanging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B326B" w:rsidRDefault="003A110D" w:rsidP="00EB326B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2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452B5" w:rsidRPr="00EB32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внесении изменений в </w:t>
                  </w:r>
                  <w:proofErr w:type="gramStart"/>
                  <w:r w:rsidRPr="00EB326B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</w:t>
                  </w:r>
                  <w:r w:rsidR="00D452B5" w:rsidRPr="00EB326B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proofErr w:type="gramEnd"/>
                </w:p>
                <w:p w:rsidR="003A110D" w:rsidRPr="00EB326B" w:rsidRDefault="003A110D" w:rsidP="00EB326B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26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 </w:t>
                  </w:r>
                  <w:r w:rsidR="00141D1F" w:rsidRPr="00EB326B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B326B">
                    <w:rPr>
                      <w:rFonts w:ascii="Times New Roman" w:hAnsi="Times New Roman"/>
                      <w:sz w:val="24"/>
                      <w:szCs w:val="24"/>
                    </w:rPr>
                    <w:t>редоставления</w:t>
                  </w:r>
                  <w:r w:rsidR="00141D1F" w:rsidRPr="00EB32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32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  <w:p w:rsidR="00EB326B" w:rsidRDefault="00745320" w:rsidP="00EB32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26B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«Согласование переустройства и </w:t>
                  </w:r>
                </w:p>
                <w:p w:rsidR="003A110D" w:rsidRPr="00745320" w:rsidRDefault="00745320" w:rsidP="00EB32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hanging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326B">
                    <w:rPr>
                      <w:rFonts w:ascii="Times New Roman" w:hAnsi="Times New Roman"/>
                      <w:sz w:val="24"/>
                      <w:szCs w:val="24"/>
                    </w:rPr>
                    <w:t>(или) перепланировки жилых помещений»</w:t>
                  </w:r>
                </w:p>
              </w:tc>
            </w:tr>
          </w:tbl>
          <w:p w:rsidR="00D2249B" w:rsidRDefault="00D2249B" w:rsidP="00D2249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26B" w:rsidRDefault="00EB326B" w:rsidP="00D2249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26B" w:rsidRDefault="00EB326B" w:rsidP="00D2249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26B" w:rsidRDefault="00EB326B" w:rsidP="00EB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r w:rsidR="00194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Федеральным законом от 06.10.2003 N 131-ФЗ "Об общих принципах организации местного самоуправления в Российской Федерации",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      </w:r>
            <w:r w:rsidR="00EB326B">
              <w:rPr>
                <w:rFonts w:ascii="Times New Roman" w:hAnsi="Times New Roman"/>
                <w:sz w:val="24"/>
                <w:szCs w:val="24"/>
              </w:rPr>
              <w:t>Пешский сельсовет» НАО от 18.03.2013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B326B">
              <w:rPr>
                <w:rFonts w:ascii="Times New Roman" w:hAnsi="Times New Roman"/>
                <w:sz w:val="24"/>
                <w:szCs w:val="24"/>
              </w:rPr>
              <w:t>31,  Администрация МО «Пешский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ПОСТАНОВЛЯЕТ:</w:t>
            </w:r>
          </w:p>
          <w:p w:rsidR="003A110D" w:rsidRPr="00C0037F" w:rsidRDefault="003A110D" w:rsidP="00D2249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B16616" w:rsidRDefault="003A110D" w:rsidP="00EE379F">
            <w:pPr>
              <w:tabs>
                <w:tab w:val="left" w:pos="-284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194B26"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>Внести</w:t>
            </w:r>
            <w:r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прилагаемы</w:t>
            </w:r>
            <w:r w:rsidR="00194B26"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изменения в </w:t>
            </w:r>
            <w:r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EE379F"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>«Согласование переустройства и (или) перепланировки жилых помещений»</w:t>
            </w:r>
            <w:r w:rsidR="00B16616"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утвержденный Постановлением Администрации </w:t>
            </w:r>
            <w:r w:rsidR="00EB326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«Пешский</w:t>
            </w:r>
            <w:r w:rsidR="00B16616" w:rsidRPr="00B16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Ненец</w:t>
            </w:r>
            <w:r w:rsidR="00EB326B">
              <w:rPr>
                <w:rFonts w:ascii="Times New Roman" w:hAnsi="Times New Roman"/>
                <w:color w:val="000000"/>
                <w:sz w:val="24"/>
                <w:szCs w:val="24"/>
              </w:rPr>
              <w:t>кого автономного округа от 18.03.2013 г.  № 31</w:t>
            </w:r>
          </w:p>
          <w:p w:rsidR="003A110D" w:rsidRPr="00C0037F" w:rsidRDefault="003A110D" w:rsidP="00D2249B">
            <w:pPr>
              <w:tabs>
                <w:tab w:val="left" w:pos="-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tabs>
                <w:tab w:val="left" w:pos="-284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</w:t>
            </w:r>
            <w:r w:rsidR="00EB326B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«Пешский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сельсовет» Ненецкого автономного округа.</w:t>
            </w:r>
          </w:p>
          <w:p w:rsidR="003A110D" w:rsidRPr="00C0037F" w:rsidRDefault="003A110D" w:rsidP="00D2249B">
            <w:pPr>
              <w:tabs>
                <w:tab w:val="left" w:pos="3045"/>
              </w:tabs>
              <w:ind w:left="34" w:hanging="34"/>
              <w:rPr>
                <w:sz w:val="24"/>
                <w:szCs w:val="24"/>
              </w:rPr>
            </w:pPr>
          </w:p>
          <w:p w:rsidR="003A110D" w:rsidRPr="00C0037F" w:rsidRDefault="003A110D" w:rsidP="00D2249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EB326B" w:rsidP="00D2249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 «Пешский</w:t>
            </w:r>
            <w:r w:rsidR="003A110D"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Г.А. Смирнова</w:t>
            </w:r>
            <w:r w:rsidR="003A110D" w:rsidRPr="00C0037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A110D" w:rsidRPr="00C0037F" w:rsidRDefault="003A110D" w:rsidP="00D2249B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D2249B">
            <w:pPr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</w:p>
        </w:tc>
      </w:tr>
      <w:tr w:rsidR="00194B26" w:rsidRPr="00C0037F" w:rsidTr="00D2249B">
        <w:tc>
          <w:tcPr>
            <w:tcW w:w="851" w:type="dxa"/>
          </w:tcPr>
          <w:p w:rsidR="00194B26" w:rsidRPr="00C0037F" w:rsidRDefault="00194B26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5" w:type="dxa"/>
          </w:tcPr>
          <w:p w:rsidR="00194B26" w:rsidRPr="00A544D6" w:rsidRDefault="00194B26" w:rsidP="00D2249B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110D" w:rsidRDefault="003A110D" w:rsidP="00EB32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B326B" w:rsidRDefault="00EB326B" w:rsidP="00EB32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B326B" w:rsidRDefault="00EB326B" w:rsidP="00EB32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EB326B" w:rsidRDefault="00EB326B" w:rsidP="00EB32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4734"/>
        <w:gridCol w:w="4622"/>
      </w:tblGrid>
      <w:tr w:rsidR="003A110D" w:rsidRPr="00A02987" w:rsidTr="00745320">
        <w:tc>
          <w:tcPr>
            <w:tcW w:w="4734" w:type="dxa"/>
          </w:tcPr>
          <w:p w:rsidR="003A110D" w:rsidRPr="00A02987" w:rsidRDefault="003A110D" w:rsidP="00EB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3A110D" w:rsidRDefault="0057535E" w:rsidP="00EB32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A110D" w:rsidRDefault="0057535E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A110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A110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3A110D" w:rsidRPr="00A02987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326B">
              <w:rPr>
                <w:rFonts w:ascii="Times New Roman" w:hAnsi="Times New Roman"/>
                <w:sz w:val="24"/>
                <w:szCs w:val="24"/>
              </w:rPr>
              <w:t>Пешский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НАО </w:t>
            </w:r>
          </w:p>
          <w:p w:rsidR="003A110D" w:rsidRPr="00A02987" w:rsidRDefault="003A110D" w:rsidP="00EB32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       от </w:t>
            </w:r>
            <w:r w:rsidR="00EB326B">
              <w:rPr>
                <w:rFonts w:ascii="Times New Roman" w:hAnsi="Times New Roman"/>
                <w:sz w:val="24"/>
                <w:szCs w:val="24"/>
              </w:rPr>
              <w:t>02.02.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3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A110D" w:rsidRPr="00A02987" w:rsidRDefault="003A110D" w:rsidP="003A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7535E" w:rsidRPr="0057535E" w:rsidRDefault="0057535E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64"/>
      <w:bookmarkEnd w:id="2"/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D2249B" w:rsidRDefault="0057535E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57535E" w:rsidRDefault="00745320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45320">
        <w:rPr>
          <w:rFonts w:ascii="Times New Roman" w:hAnsi="Times New Roman"/>
          <w:b/>
          <w:sz w:val="24"/>
          <w:szCs w:val="24"/>
        </w:rPr>
        <w:t>«Согласование переустройства и (или) перепланировки жилых помещений»</w:t>
      </w:r>
    </w:p>
    <w:p w:rsidR="0057535E" w:rsidRDefault="0057535E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7535E" w:rsidRDefault="000A5427" w:rsidP="005753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="00745320">
        <w:rPr>
          <w:rFonts w:ascii="Times New Roman" w:hAnsi="Times New Roman"/>
          <w:sz w:val="24"/>
          <w:szCs w:val="24"/>
        </w:rPr>
        <w:t>ункт 2.16</w:t>
      </w:r>
      <w:r w:rsidR="0057535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7535E" w:rsidRPr="00684FDD" w:rsidRDefault="00745320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«2.16</w:t>
      </w:r>
      <w:r w:rsidR="00F727B5">
        <w:rPr>
          <w:rFonts w:ascii="Times New Roman" w:hAnsi="Times New Roman"/>
          <w:sz w:val="24"/>
          <w:szCs w:val="24"/>
        </w:rPr>
        <w:t xml:space="preserve">. </w:t>
      </w:r>
      <w:r w:rsidR="0057535E" w:rsidRPr="00684FD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57535E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57535E" w:rsidRPr="00F727B5" w:rsidRDefault="0057535E" w:rsidP="00575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7B5">
        <w:rPr>
          <w:rFonts w:ascii="Times New Roman" w:hAnsi="Times New Roman"/>
          <w:color w:val="000000"/>
          <w:sz w:val="24"/>
          <w:szCs w:val="24"/>
          <w:lang w:eastAsia="ru-RU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7535E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Прием заявителей осуществляется </w:t>
      </w:r>
      <w:r>
        <w:rPr>
          <w:rFonts w:ascii="Times New Roman" w:hAnsi="Times New Roman"/>
          <w:sz w:val="24"/>
          <w:szCs w:val="24"/>
        </w:rPr>
        <w:t>Общим отделом Администрации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номера кабинета;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фамилий и инициалов </w:t>
      </w:r>
      <w:r>
        <w:rPr>
          <w:rFonts w:ascii="Times New Roman" w:hAnsi="Times New Roman"/>
          <w:sz w:val="24"/>
          <w:szCs w:val="24"/>
        </w:rPr>
        <w:t>сотруд</w:t>
      </w:r>
      <w:r w:rsidRPr="00684FDD">
        <w:rPr>
          <w:rFonts w:ascii="Times New Roman" w:hAnsi="Times New Roman"/>
          <w:sz w:val="24"/>
          <w:szCs w:val="24"/>
        </w:rPr>
        <w:t xml:space="preserve">ников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, осуществляющих прием.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84FDD">
        <w:rPr>
          <w:rFonts w:ascii="Times New Roman" w:hAnsi="Times New Roman"/>
          <w:sz w:val="24"/>
          <w:szCs w:val="24"/>
        </w:rPr>
        <w:t>должны быть оборудованные места для ожидания приема и возможности оформления документов.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Информация, касающаяся предоставления муниципальной услуги, должна располагать</w:t>
      </w:r>
      <w:r>
        <w:rPr>
          <w:rFonts w:ascii="Times New Roman" w:hAnsi="Times New Roman"/>
          <w:sz w:val="24"/>
          <w:szCs w:val="24"/>
        </w:rPr>
        <w:t>ся на информационных стендах в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общий режим работы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;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образец заполнения заявления;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57535E" w:rsidRPr="00684FDD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</w:t>
      </w:r>
      <w:proofErr w:type="gramStart"/>
      <w:r w:rsidRPr="00684FDD">
        <w:rPr>
          <w:rFonts w:ascii="Times New Roman" w:hAnsi="Times New Roman"/>
          <w:sz w:val="24"/>
          <w:szCs w:val="24"/>
        </w:rPr>
        <w:t>.</w:t>
      </w:r>
      <w:r w:rsidR="00F727B5">
        <w:rPr>
          <w:rFonts w:ascii="Times New Roman" w:hAnsi="Times New Roman"/>
          <w:sz w:val="24"/>
          <w:szCs w:val="24"/>
        </w:rPr>
        <w:t>».</w:t>
      </w:r>
      <w:proofErr w:type="gramEnd"/>
    </w:p>
    <w:p w:rsidR="0057535E" w:rsidRDefault="0057535E" w:rsidP="0057535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3095C" w:rsidRDefault="0043095C" w:rsidP="00D22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0A54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3095C" w:rsidRPr="00A02987" w:rsidRDefault="00D2249B" w:rsidP="000A5427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43095C" w:rsidRPr="00A02987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  <w:r w:rsidR="000A5427">
        <w:rPr>
          <w:rFonts w:ascii="Times New Roman" w:hAnsi="Times New Roman"/>
          <w:sz w:val="24"/>
          <w:szCs w:val="24"/>
        </w:rPr>
        <w:t xml:space="preserve"> </w:t>
      </w:r>
      <w:r w:rsidR="0043095C" w:rsidRPr="00A0298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0A5427">
        <w:rPr>
          <w:rFonts w:ascii="Times New Roman" w:hAnsi="Times New Roman"/>
          <w:sz w:val="24"/>
          <w:szCs w:val="24"/>
        </w:rPr>
        <w:t xml:space="preserve"> </w:t>
      </w:r>
      <w:r w:rsidR="0043095C" w:rsidRPr="00A02987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  <w:r w:rsidR="000A5427">
        <w:rPr>
          <w:rFonts w:ascii="Times New Roman" w:hAnsi="Times New Roman"/>
          <w:sz w:val="24"/>
          <w:szCs w:val="24"/>
        </w:rPr>
        <w:t xml:space="preserve"> </w:t>
      </w:r>
      <w:r w:rsidR="0043095C" w:rsidRPr="00A02987">
        <w:rPr>
          <w:rFonts w:ascii="Times New Roman" w:hAnsi="Times New Roman"/>
          <w:sz w:val="24"/>
          <w:szCs w:val="24"/>
        </w:rPr>
        <w:t>муниципальных служащих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5.2. Заявители могут обратиться с жалобой, в том числе в следующих случаях: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6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частью 5 статьи 11.2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5.5. Жалоба подается в письменной форме на бумажном носителе или в электронной форме.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официального сайта и электронной почты Администрации муниципального образования, </w:t>
      </w: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указанных</w:t>
      </w:r>
      <w:proofErr w:type="gramEnd"/>
      <w:r w:rsidRPr="000A5427">
        <w:rPr>
          <w:rFonts w:ascii="Times New Roman" w:hAnsi="Times New Roman"/>
          <w:color w:val="000000"/>
          <w:sz w:val="24"/>
          <w:szCs w:val="24"/>
        </w:rPr>
        <w:t xml:space="preserve"> в </w:t>
      </w:r>
      <w:hyperlink r:id="rId7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пункте 1.5.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 настоящего Административного регламента.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представлена</w:t>
      </w:r>
      <w:proofErr w:type="gramEnd"/>
      <w:r w:rsidRPr="000A5427">
        <w:rPr>
          <w:rFonts w:ascii="Times New Roman" w:hAnsi="Times New Roman"/>
          <w:color w:val="000000"/>
          <w:sz w:val="24"/>
          <w:szCs w:val="24"/>
        </w:rPr>
        <w:t>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оформленная в соответствии с законодательством Российской Федерации доверенность;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5.12. Жалоба, не соответствующая требованиям, предусмотренным </w:t>
      </w:r>
      <w:hyperlink w:anchor="Par37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пунктом 5.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8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5.15. Основания для приостановления рассмотрения жалобы отсутствуют.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5.18. В удовлетворении жалобы отказывается в следующих случаях: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пунктом 5.5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по электронной почте - если заявитель обратился с жалобой по электронной почте;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3) любым из способов, предусмотренных </w:t>
      </w:r>
      <w:hyperlink w:anchor="Par90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 xml:space="preserve">подпунктами 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1-2 настоящего пункта, если заявитель указал на такой способ в жалобе.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5.21. В ответе по результатам рассмотрения жалобы указываются: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наименование муниципальной услуги;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5) основания для принятия решения по жалобе;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6) принятое решение по жалобе;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8) сведения о порядке обжалования принятого по жалобе решения.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пунктах 5.8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w:anchor="Par53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5.1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4 настоящего Административного регламента.</w:t>
      </w:r>
    </w:p>
    <w:p w:rsidR="0043095C" w:rsidRPr="000A5427" w:rsidRDefault="0043095C" w:rsidP="0043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</w:t>
      </w:r>
      <w:r w:rsidR="00D2249B">
        <w:rPr>
          <w:rFonts w:ascii="Times New Roman" w:hAnsi="Times New Roman"/>
          <w:color w:val="000000"/>
          <w:sz w:val="24"/>
          <w:szCs w:val="24"/>
        </w:rPr>
        <w:t>,</w:t>
      </w:r>
      <w:r w:rsidRPr="000A5427">
        <w:rPr>
          <w:rFonts w:ascii="Times New Roman" w:hAnsi="Times New Roman"/>
          <w:color w:val="000000"/>
          <w:sz w:val="24"/>
          <w:szCs w:val="24"/>
        </w:rPr>
        <w:t xml:space="preserve"> в том числе по телефону, электронной почте, при личном приеме</w:t>
      </w: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43095C" w:rsidRDefault="0043095C" w:rsidP="0043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095C" w:rsidRPr="00004C09" w:rsidRDefault="0043095C" w:rsidP="0043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535E" w:rsidRDefault="0057535E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57535E" w:rsidSect="00EB326B">
      <w:pgSz w:w="11905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C31F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0D"/>
    <w:rsid w:val="00004C09"/>
    <w:rsid w:val="00015E1C"/>
    <w:rsid w:val="000428B8"/>
    <w:rsid w:val="00062DFA"/>
    <w:rsid w:val="00097837"/>
    <w:rsid w:val="000A5427"/>
    <w:rsid w:val="000E00DA"/>
    <w:rsid w:val="0010244D"/>
    <w:rsid w:val="00111A5E"/>
    <w:rsid w:val="00141D1F"/>
    <w:rsid w:val="001470F8"/>
    <w:rsid w:val="001765B0"/>
    <w:rsid w:val="00194B26"/>
    <w:rsid w:val="0020658B"/>
    <w:rsid w:val="00262921"/>
    <w:rsid w:val="00275956"/>
    <w:rsid w:val="002C2EE5"/>
    <w:rsid w:val="00340A50"/>
    <w:rsid w:val="003A110D"/>
    <w:rsid w:val="003C5C25"/>
    <w:rsid w:val="003D041D"/>
    <w:rsid w:val="00406DAD"/>
    <w:rsid w:val="0043095C"/>
    <w:rsid w:val="004C586C"/>
    <w:rsid w:val="004F4FE1"/>
    <w:rsid w:val="0057535E"/>
    <w:rsid w:val="00586ADC"/>
    <w:rsid w:val="00615A62"/>
    <w:rsid w:val="006A3AD7"/>
    <w:rsid w:val="006E1D83"/>
    <w:rsid w:val="007173BF"/>
    <w:rsid w:val="00745320"/>
    <w:rsid w:val="007F4F2E"/>
    <w:rsid w:val="00863377"/>
    <w:rsid w:val="008D0785"/>
    <w:rsid w:val="00996E5F"/>
    <w:rsid w:val="009A6153"/>
    <w:rsid w:val="00A24244"/>
    <w:rsid w:val="00A34705"/>
    <w:rsid w:val="00A37C52"/>
    <w:rsid w:val="00A5298D"/>
    <w:rsid w:val="00A569EB"/>
    <w:rsid w:val="00A93B5C"/>
    <w:rsid w:val="00AA1C98"/>
    <w:rsid w:val="00AF2DE8"/>
    <w:rsid w:val="00B16616"/>
    <w:rsid w:val="00B93C8C"/>
    <w:rsid w:val="00C16430"/>
    <w:rsid w:val="00C561BC"/>
    <w:rsid w:val="00D2249B"/>
    <w:rsid w:val="00D2294D"/>
    <w:rsid w:val="00D452B5"/>
    <w:rsid w:val="00DD0580"/>
    <w:rsid w:val="00DD1BF9"/>
    <w:rsid w:val="00EB326B"/>
    <w:rsid w:val="00EE379F"/>
    <w:rsid w:val="00F31D84"/>
    <w:rsid w:val="00F5310B"/>
    <w:rsid w:val="00F53D9D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3A110D"/>
    <w:rPr>
      <w:sz w:val="22"/>
      <w:szCs w:val="22"/>
      <w:lang w:eastAsia="en-US"/>
    </w:rPr>
  </w:style>
  <w:style w:type="paragraph" w:customStyle="1" w:styleId="ConsPlusNormal">
    <w:name w:val="ConsPlusNormal"/>
    <w:rsid w:val="003A11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3A110D"/>
    <w:rPr>
      <w:sz w:val="22"/>
      <w:szCs w:val="22"/>
      <w:lang w:eastAsia="en-US"/>
    </w:rPr>
  </w:style>
  <w:style w:type="paragraph" w:customStyle="1" w:styleId="ConsPlusNormal">
    <w:name w:val="ConsPlusNormal"/>
    <w:rsid w:val="003A11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326906620ED352D57EDFAE17ECB28F760020DBCA5EFE8E10D0F4738p56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8326906620ED352D57F3F7F7129C24F5635403BBAAE4BABB52541A6F59CCC7E2C8810488C4B9446F5C98p56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8326906620ED352D57EDFAE17ECB28F760090CBBA8EFE8E10D0F473850C690A587D846CDpC6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Links>
    <vt:vector size="48" baseType="variant"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consultantplus://offline/ref=A28326906620ED352D57EDFAE17ECB28F760020DBCA5EFE8E10D0F4738p560G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consultantplus://offline/ref=A28326906620ED352D57F3F7F7129C24F5635403BBAAE4BABB52541A6F59CCC7E2C8810488C4B9446F5C98p56BG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consultantplus://offline/ref=A28326906620ED352D57EDFAE17ECB28F760090CBBA8EFE8E10D0F473850C690A587D846CDpC6BG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2016-02-09T15:49:00Z</cp:lastPrinted>
  <dcterms:created xsi:type="dcterms:W3CDTF">2019-10-16T09:02:00Z</dcterms:created>
  <dcterms:modified xsi:type="dcterms:W3CDTF">2019-10-16T09:02:00Z</dcterms:modified>
</cp:coreProperties>
</file>